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20" w:rsidRDefault="00733AF6" w:rsidP="00733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733AF6" w:rsidRDefault="00733AF6" w:rsidP="0073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Английский язык</w:t>
      </w:r>
    </w:p>
    <w:p w:rsidR="00733AF6" w:rsidRDefault="00733AF6" w:rsidP="0073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7К</w:t>
      </w:r>
    </w:p>
    <w:p w:rsidR="00733AF6" w:rsidRDefault="00733AF6" w:rsidP="0073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«Английский в фокусе» авторы: Ваулина Ю.Е., Дули Дж.,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Эванс В.</w:t>
      </w:r>
    </w:p>
    <w:p w:rsidR="00733AF6" w:rsidRDefault="00733AF6" w:rsidP="0073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Лаза</w:t>
      </w:r>
      <w:r w:rsidR="00275326">
        <w:rPr>
          <w:rFonts w:ascii="Times New Roman" w:hAnsi="Times New Roman" w:cs="Times New Roman"/>
          <w:sz w:val="24"/>
          <w:szCs w:val="24"/>
        </w:rPr>
        <w:t>рева Анастасия Сергеевна. МОБУ г</w:t>
      </w:r>
      <w:r>
        <w:rPr>
          <w:rFonts w:ascii="Times New Roman" w:hAnsi="Times New Roman" w:cs="Times New Roman"/>
          <w:sz w:val="24"/>
          <w:szCs w:val="24"/>
        </w:rPr>
        <w:t>имназия №15 им.</w:t>
      </w:r>
      <w:r w:rsidR="002753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Н.Н.Белоусова</w:t>
      </w:r>
      <w:proofErr w:type="spellEnd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2085"/>
        <w:gridCol w:w="556"/>
        <w:gridCol w:w="3171"/>
        <w:gridCol w:w="4111"/>
      </w:tblGrid>
      <w:tr w:rsidR="005C00CD" w:rsidTr="0089614A">
        <w:tc>
          <w:tcPr>
            <w:tcW w:w="2085" w:type="dxa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38" w:type="dxa"/>
            <w:gridSpan w:val="3"/>
          </w:tcPr>
          <w:p w:rsidR="005C00CD" w:rsidRPr="00275326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2753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Новости)</w:t>
            </w:r>
          </w:p>
        </w:tc>
      </w:tr>
      <w:tr w:rsidR="005C00CD" w:rsidTr="0089614A">
        <w:tc>
          <w:tcPr>
            <w:tcW w:w="2085" w:type="dxa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838" w:type="dxa"/>
            <w:gridSpan w:val="3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 и метапредметных знаний</w:t>
            </w:r>
          </w:p>
        </w:tc>
      </w:tr>
      <w:tr w:rsidR="005C00CD" w:rsidTr="0089614A">
        <w:tc>
          <w:tcPr>
            <w:tcW w:w="2085" w:type="dxa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838" w:type="dxa"/>
            <w:gridSpan w:val="3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 с практическим применением через проектную деятельность</w:t>
            </w:r>
          </w:p>
        </w:tc>
      </w:tr>
      <w:tr w:rsidR="005C00CD" w:rsidTr="0089614A">
        <w:tc>
          <w:tcPr>
            <w:tcW w:w="2085" w:type="dxa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838" w:type="dxa"/>
            <w:gridSpan w:val="3"/>
          </w:tcPr>
          <w:p w:rsidR="005C00CD" w:rsidRPr="0089614A" w:rsidRDefault="0089614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00CD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и закрепить </w:t>
            </w:r>
            <w:r w:rsidR="005C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C00CD" w:rsidRPr="0073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C00CD" w:rsidRPr="0073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(Прошедшее Продолженное время)</w:t>
            </w:r>
          </w:p>
          <w:p w:rsidR="0089614A" w:rsidRDefault="0089614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лексический материал </w:t>
            </w:r>
          </w:p>
          <w:p w:rsidR="0089614A" w:rsidRDefault="0089614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Отработать навыки смыслового чтения с опорой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аудио-материал</w:t>
            </w:r>
            <w:proofErr w:type="gramEnd"/>
          </w:p>
          <w:p w:rsidR="0089614A" w:rsidRDefault="0089614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4.Систематизировать и обобщить знания и умения по теме «Новости»</w:t>
            </w:r>
          </w:p>
        </w:tc>
      </w:tr>
      <w:tr w:rsidR="005C00CD" w:rsidTr="0089614A">
        <w:tc>
          <w:tcPr>
            <w:tcW w:w="2085" w:type="dxa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7838" w:type="dxa"/>
            <w:gridSpan w:val="3"/>
          </w:tcPr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мотивация учения, освоение нового вида деятельности</w:t>
            </w:r>
          </w:p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постановка учебной задачи, планирование предстоящей работы, распределение ролей</w:t>
            </w:r>
          </w:p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структурирование информации</w:t>
            </w:r>
          </w:p>
          <w:p w:rsidR="005C00CD" w:rsidRDefault="005C00CD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договариваться и приходить к общему решению в совместной деятельности</w:t>
            </w:r>
          </w:p>
        </w:tc>
      </w:tr>
      <w:tr w:rsidR="005014FA" w:rsidTr="0089614A">
        <w:tc>
          <w:tcPr>
            <w:tcW w:w="2085" w:type="dxa"/>
          </w:tcPr>
          <w:p w:rsidR="005014FA" w:rsidRDefault="005014F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838" w:type="dxa"/>
            <w:gridSpan w:val="3"/>
          </w:tcPr>
          <w:p w:rsidR="005014FA" w:rsidRDefault="005014F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презентация, раздаточный материал</w:t>
            </w:r>
          </w:p>
        </w:tc>
      </w:tr>
      <w:tr w:rsidR="005014FA" w:rsidTr="0089614A">
        <w:tc>
          <w:tcPr>
            <w:tcW w:w="9923" w:type="dxa"/>
            <w:gridSpan w:val="4"/>
          </w:tcPr>
          <w:p w:rsidR="005014FA" w:rsidRDefault="005014F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FA" w:rsidTr="0089614A">
        <w:trPr>
          <w:trHeight w:val="278"/>
        </w:trPr>
        <w:tc>
          <w:tcPr>
            <w:tcW w:w="2641" w:type="dxa"/>
            <w:gridSpan w:val="2"/>
          </w:tcPr>
          <w:p w:rsidR="005014FA" w:rsidRDefault="005014F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171" w:type="dxa"/>
          </w:tcPr>
          <w:p w:rsidR="005014FA" w:rsidRDefault="005014F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5014FA" w:rsidRDefault="005014FA" w:rsidP="0073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014FA" w:rsidTr="0089614A">
        <w:trPr>
          <w:trHeight w:val="277"/>
        </w:trPr>
        <w:tc>
          <w:tcPr>
            <w:tcW w:w="2641" w:type="dxa"/>
            <w:gridSpan w:val="2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(1-2 мин)</w:t>
            </w:r>
          </w:p>
        </w:tc>
        <w:tc>
          <w:tcPr>
            <w:tcW w:w="317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Здоровается, представляется, проверяет присутствие учеников для первичного знакомства</w:t>
            </w:r>
          </w:p>
        </w:tc>
        <w:tc>
          <w:tcPr>
            <w:tcW w:w="411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Здороваются, поднимают руки при перекличке</w:t>
            </w:r>
          </w:p>
        </w:tc>
      </w:tr>
      <w:tr w:rsidR="005014FA" w:rsidTr="0089614A">
        <w:trPr>
          <w:trHeight w:val="277"/>
        </w:trPr>
        <w:tc>
          <w:tcPr>
            <w:tcW w:w="2641" w:type="dxa"/>
            <w:gridSpan w:val="2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 (3-4 мин)</w:t>
            </w:r>
          </w:p>
        </w:tc>
        <w:tc>
          <w:tcPr>
            <w:tcW w:w="317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диалог с учащимися. Задает вопросы для постановки цели и задач урока: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вы получаете информацию?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Думали ли вы когда-нибудь о том, чтобы вести свой канал/блог?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Реагирует на ответы учащихся. Подводит к практическому заданию и распределению ролей</w:t>
            </w:r>
          </w:p>
        </w:tc>
        <w:tc>
          <w:tcPr>
            <w:tcW w:w="411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выходят к цели задания, распределяют свои роли и обязанности</w:t>
            </w:r>
          </w:p>
        </w:tc>
      </w:tr>
      <w:tr w:rsidR="005014FA" w:rsidTr="0089614A">
        <w:trPr>
          <w:trHeight w:val="277"/>
        </w:trPr>
        <w:tc>
          <w:tcPr>
            <w:tcW w:w="2641" w:type="dxa"/>
            <w:gridSpan w:val="2"/>
          </w:tcPr>
          <w:p w:rsidR="005014FA" w:rsidRPr="00C703A6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A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Актуализация знаний </w:t>
            </w:r>
            <w:r w:rsidRPr="00C703A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en-GB"/>
              </w:rPr>
              <w:t>c </w:t>
            </w:r>
            <w:r w:rsidRPr="00C703A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отработкой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грамматических навыков (5-6 мин)</w:t>
            </w:r>
          </w:p>
        </w:tc>
        <w:tc>
          <w:tcPr>
            <w:tcW w:w="317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учащихся о последней пройденной грамматической теме.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Повторяет с учащимися правила использования и образования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5C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C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C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(Прошедшего Длительного времени) (Презентация). Поясняет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выполнения задания, отвечает на вопросы учащихся. Иллюстрирует правильные ответы.</w:t>
            </w:r>
          </w:p>
          <w:p w:rsidR="005014FA" w:rsidRPr="005C00CD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грамматического задания</w:t>
            </w:r>
          </w:p>
        </w:tc>
        <w:tc>
          <w:tcPr>
            <w:tcW w:w="411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правила использования 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C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C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C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(Прошедшего Длительного времени).</w:t>
            </w:r>
            <w:r w:rsidRPr="005C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задания, сверяют ответы, исправляют ошибки.</w:t>
            </w:r>
          </w:p>
          <w:p w:rsidR="005014FA" w:rsidRPr="005C00CD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правильности выполнения задания</w:t>
            </w:r>
          </w:p>
        </w:tc>
      </w:tr>
      <w:tr w:rsidR="005014FA" w:rsidTr="0089614A">
        <w:trPr>
          <w:trHeight w:val="277"/>
        </w:trPr>
        <w:tc>
          <w:tcPr>
            <w:tcW w:w="2641" w:type="dxa"/>
            <w:gridSpan w:val="2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смыслового чтения и аудирования (5-6 мин)</w:t>
            </w:r>
          </w:p>
        </w:tc>
        <w:tc>
          <w:tcPr>
            <w:tcW w:w="317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задачу данного этапа, правила выполнения задания. Контролирует процесс, отвечает на вопросы. 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видео-образец для проверки.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</w:p>
        </w:tc>
        <w:tc>
          <w:tcPr>
            <w:tcW w:w="411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(Расставляют в правильном порядке предложения с учетом последовательности действий в статье), затем проверяют правильность порядка, ориентируясь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аудио-визуальный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ряд.</w:t>
            </w:r>
          </w:p>
        </w:tc>
      </w:tr>
      <w:tr w:rsidR="005014FA" w:rsidTr="0089614A">
        <w:trPr>
          <w:trHeight w:val="277"/>
        </w:trPr>
        <w:tc>
          <w:tcPr>
            <w:tcW w:w="2641" w:type="dxa"/>
            <w:gridSpan w:val="2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(закрепление навыков письменной речи) (7-8 мин)</w:t>
            </w:r>
          </w:p>
        </w:tc>
        <w:tc>
          <w:tcPr>
            <w:tcW w:w="317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Проговаривает с учениками задачу данного этапа, поясняет особенности выполнения. Контролирует процесс.</w:t>
            </w:r>
          </w:p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</w:p>
        </w:tc>
        <w:tc>
          <w:tcPr>
            <w:tcW w:w="411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с использованием чит-листа, составляют письменный текст по плану.</w:t>
            </w:r>
          </w:p>
        </w:tc>
      </w:tr>
      <w:tr w:rsidR="005014FA" w:rsidTr="0089614A">
        <w:trPr>
          <w:trHeight w:val="277"/>
        </w:trPr>
        <w:tc>
          <w:tcPr>
            <w:tcW w:w="2641" w:type="dxa"/>
            <w:gridSpan w:val="2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практического результата урока (7-8 мин)</w:t>
            </w:r>
          </w:p>
        </w:tc>
        <w:tc>
          <w:tcPr>
            <w:tcW w:w="317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объем и время выполнения задания. Помогает при выполнении. Подводит итоги совместной работы</w:t>
            </w:r>
          </w:p>
        </w:tc>
        <w:tc>
          <w:tcPr>
            <w:tcW w:w="411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 своей деятельности на уроке. Подводят итоги</w:t>
            </w:r>
          </w:p>
        </w:tc>
      </w:tr>
      <w:tr w:rsidR="005014FA" w:rsidTr="0089614A">
        <w:trPr>
          <w:trHeight w:val="277"/>
        </w:trPr>
        <w:tc>
          <w:tcPr>
            <w:tcW w:w="2641" w:type="dxa"/>
            <w:gridSpan w:val="2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и подведение итогов урока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мин)</w:t>
            </w:r>
          </w:p>
        </w:tc>
        <w:tc>
          <w:tcPr>
            <w:tcW w:w="317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о сложностях работы на уроке. Анализирует вместе с учащимися их результаты и успехи. Задает домашнее задание (добавить к газете информационную статью о родном городе)</w:t>
            </w:r>
          </w:p>
        </w:tc>
        <w:tc>
          <w:tcPr>
            <w:tcW w:w="4111" w:type="dxa"/>
          </w:tcPr>
          <w:p w:rsidR="005014FA" w:rsidRDefault="005014FA" w:rsidP="00A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за время урока. Подводят итоги. Записывают домашнее задание.</w:t>
            </w:r>
          </w:p>
        </w:tc>
      </w:tr>
    </w:tbl>
    <w:p w:rsidR="00733AF6" w:rsidRDefault="00733AF6" w:rsidP="00733AF6">
      <w:pPr>
        <w:rPr>
          <w:rFonts w:ascii="Times New Roman" w:hAnsi="Times New Roman" w:cs="Times New Roman"/>
          <w:sz w:val="24"/>
          <w:szCs w:val="24"/>
        </w:rPr>
      </w:pPr>
    </w:p>
    <w:p w:rsidR="00733AF6" w:rsidRPr="00733AF6" w:rsidRDefault="00733AF6" w:rsidP="00733AF6">
      <w:pPr>
        <w:rPr>
          <w:rFonts w:ascii="Times New Roman" w:hAnsi="Times New Roman" w:cs="Times New Roman"/>
          <w:sz w:val="24"/>
          <w:szCs w:val="24"/>
        </w:rPr>
      </w:pPr>
    </w:p>
    <w:sectPr w:rsidR="00733AF6" w:rsidRPr="0073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F6"/>
    <w:rsid w:val="00275326"/>
    <w:rsid w:val="00346F68"/>
    <w:rsid w:val="004203AE"/>
    <w:rsid w:val="005014FA"/>
    <w:rsid w:val="005C00CD"/>
    <w:rsid w:val="00733AF6"/>
    <w:rsid w:val="0089614A"/>
    <w:rsid w:val="00914076"/>
    <w:rsid w:val="009C40CB"/>
    <w:rsid w:val="00AA5002"/>
    <w:rsid w:val="00C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3394-E5DF-4B16-9E60-A45709D7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2022-11-15T08:24:00Z</cp:lastPrinted>
  <dcterms:created xsi:type="dcterms:W3CDTF">2022-11-15T06:49:00Z</dcterms:created>
  <dcterms:modified xsi:type="dcterms:W3CDTF">2023-02-02T12:48:00Z</dcterms:modified>
</cp:coreProperties>
</file>